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B83A0" w14:textId="4B454CFE" w:rsidR="00D80E30" w:rsidRPr="00F70ECC" w:rsidRDefault="00D80E30" w:rsidP="00A12575">
      <w:pPr>
        <w:jc w:val="both"/>
      </w:pPr>
      <w:r w:rsidRPr="00F70ECC">
        <w:rPr>
          <w:b/>
        </w:rPr>
        <w:t>Сведения о кандидатах для избрания в Совет директоров, ревизионную комиссию, аудиторы Общества</w:t>
      </w:r>
      <w:r w:rsidR="003D1FD6" w:rsidRPr="00F70ECC">
        <w:rPr>
          <w:b/>
        </w:rPr>
        <w:t xml:space="preserve"> для рассмотрения на Годовом собрании акционеров </w:t>
      </w:r>
      <w:r w:rsidR="00567E2D" w:rsidRPr="00F70ECC">
        <w:rPr>
          <w:b/>
        </w:rPr>
        <w:t>2</w:t>
      </w:r>
      <w:r w:rsidR="00A3639F">
        <w:rPr>
          <w:b/>
        </w:rPr>
        <w:t>0</w:t>
      </w:r>
      <w:r w:rsidR="003D1FD6" w:rsidRPr="00F70ECC">
        <w:rPr>
          <w:b/>
        </w:rPr>
        <w:t>.06.202</w:t>
      </w:r>
      <w:r w:rsidR="00A3639F">
        <w:rPr>
          <w:b/>
        </w:rPr>
        <w:t xml:space="preserve">4 </w:t>
      </w:r>
      <w:r w:rsidR="003D1FD6" w:rsidRPr="00F70ECC">
        <w:rPr>
          <w:b/>
        </w:rPr>
        <w:t>г</w:t>
      </w:r>
      <w:r w:rsidR="00A3639F">
        <w:rPr>
          <w:b/>
        </w:rPr>
        <w:t>ода.</w:t>
      </w:r>
    </w:p>
    <w:p w14:paraId="28F5450D" w14:textId="77777777" w:rsidR="00D80E30" w:rsidRPr="00F70ECC" w:rsidRDefault="00D80E30" w:rsidP="00A12575">
      <w:pPr>
        <w:jc w:val="both"/>
      </w:pPr>
    </w:p>
    <w:p w14:paraId="6466D8D7" w14:textId="77777777" w:rsidR="00AF43F7" w:rsidRPr="00F70ECC" w:rsidRDefault="00AF43F7" w:rsidP="00A12575">
      <w:pPr>
        <w:pStyle w:val="a3"/>
        <w:numPr>
          <w:ilvl w:val="0"/>
          <w:numId w:val="9"/>
        </w:numPr>
        <w:tabs>
          <w:tab w:val="left" w:pos="540"/>
        </w:tabs>
        <w:jc w:val="both"/>
      </w:pPr>
      <w:r w:rsidRPr="00F70ECC">
        <w:t xml:space="preserve"> </w:t>
      </w:r>
      <w:r w:rsidR="00A12575">
        <w:t xml:space="preserve"> </w:t>
      </w:r>
      <w:r w:rsidRPr="00F70ECC">
        <w:t>Список кандидатов для избрания в Совет директоров Общества:</w:t>
      </w:r>
    </w:p>
    <w:p w14:paraId="5899AE22" w14:textId="2A9C8D74" w:rsidR="00AF43F7" w:rsidRPr="00F70ECC" w:rsidRDefault="00A12575" w:rsidP="00A12575">
      <w:pPr>
        <w:tabs>
          <w:tab w:val="left" w:pos="540"/>
        </w:tabs>
        <w:ind w:left="540"/>
        <w:jc w:val="both"/>
        <w:rPr>
          <w:rStyle w:val="SUBST"/>
          <w:b w:val="0"/>
          <w:bCs w:val="0"/>
          <w:i w:val="0"/>
          <w:iCs w:val="0"/>
          <w:sz w:val="24"/>
          <w:szCs w:val="24"/>
        </w:rPr>
      </w:pPr>
      <w:r>
        <w:rPr>
          <w:rStyle w:val="SUBST"/>
          <w:b w:val="0"/>
          <w:bCs w:val="0"/>
          <w:i w:val="0"/>
          <w:iCs w:val="0"/>
          <w:sz w:val="24"/>
          <w:szCs w:val="24"/>
        </w:rPr>
        <w:t xml:space="preserve"> </w:t>
      </w:r>
      <w:r w:rsidR="00AF43F7" w:rsidRPr="00F70ECC">
        <w:rPr>
          <w:rStyle w:val="SUBST"/>
          <w:b w:val="0"/>
          <w:bCs w:val="0"/>
          <w:i w:val="0"/>
          <w:iCs w:val="0"/>
          <w:sz w:val="24"/>
          <w:szCs w:val="24"/>
        </w:rPr>
        <w:t>Нитенко Владимир Борисович,</w:t>
      </w:r>
    </w:p>
    <w:p w14:paraId="1ABA3C20" w14:textId="77777777" w:rsidR="00F70ECC" w:rsidRPr="00F70ECC" w:rsidRDefault="00A12575" w:rsidP="00A12575">
      <w:pPr>
        <w:tabs>
          <w:tab w:val="left" w:pos="540"/>
        </w:tabs>
        <w:ind w:left="540"/>
        <w:jc w:val="both"/>
      </w:pPr>
      <w:r>
        <w:t xml:space="preserve"> </w:t>
      </w:r>
      <w:r w:rsidR="00F70ECC" w:rsidRPr="00F70ECC">
        <w:t>Таркаева Ольга Петровна,</w:t>
      </w:r>
    </w:p>
    <w:p w14:paraId="75A14F12" w14:textId="77777777" w:rsidR="00AF43F7" w:rsidRPr="00F70ECC" w:rsidRDefault="00A12575" w:rsidP="00A12575">
      <w:pPr>
        <w:tabs>
          <w:tab w:val="left" w:pos="540"/>
        </w:tabs>
        <w:ind w:left="540"/>
        <w:jc w:val="both"/>
        <w:rPr>
          <w:rStyle w:val="SUBST"/>
          <w:b w:val="0"/>
          <w:bCs w:val="0"/>
          <w:i w:val="0"/>
          <w:iCs w:val="0"/>
          <w:sz w:val="24"/>
          <w:szCs w:val="24"/>
        </w:rPr>
      </w:pPr>
      <w:r>
        <w:rPr>
          <w:rStyle w:val="SUBST"/>
          <w:b w:val="0"/>
          <w:bCs w:val="0"/>
          <w:i w:val="0"/>
          <w:iCs w:val="0"/>
          <w:sz w:val="24"/>
          <w:szCs w:val="24"/>
        </w:rPr>
        <w:t xml:space="preserve"> </w:t>
      </w:r>
      <w:r w:rsidR="00AF43F7" w:rsidRPr="00F70ECC">
        <w:rPr>
          <w:rStyle w:val="SUBST"/>
          <w:b w:val="0"/>
          <w:bCs w:val="0"/>
          <w:i w:val="0"/>
          <w:iCs w:val="0"/>
          <w:sz w:val="24"/>
          <w:szCs w:val="24"/>
        </w:rPr>
        <w:t>Бабушкин Игорь Юрьевич,</w:t>
      </w:r>
    </w:p>
    <w:p w14:paraId="48634F43" w14:textId="77777777" w:rsidR="00AF43F7" w:rsidRPr="00F70ECC" w:rsidRDefault="00A12575" w:rsidP="00A12575">
      <w:pPr>
        <w:tabs>
          <w:tab w:val="left" w:pos="540"/>
        </w:tabs>
        <w:ind w:left="540"/>
        <w:jc w:val="both"/>
        <w:rPr>
          <w:rStyle w:val="SUBST"/>
          <w:b w:val="0"/>
          <w:bCs w:val="0"/>
          <w:i w:val="0"/>
          <w:iCs w:val="0"/>
          <w:sz w:val="24"/>
          <w:szCs w:val="24"/>
        </w:rPr>
      </w:pPr>
      <w:r>
        <w:rPr>
          <w:rStyle w:val="SUBST"/>
          <w:b w:val="0"/>
          <w:bCs w:val="0"/>
          <w:i w:val="0"/>
          <w:iCs w:val="0"/>
          <w:sz w:val="24"/>
          <w:szCs w:val="24"/>
        </w:rPr>
        <w:t xml:space="preserve"> </w:t>
      </w:r>
      <w:r w:rsidR="00AF43F7" w:rsidRPr="00F70ECC">
        <w:rPr>
          <w:rStyle w:val="SUBST"/>
          <w:b w:val="0"/>
          <w:bCs w:val="0"/>
          <w:i w:val="0"/>
          <w:iCs w:val="0"/>
          <w:sz w:val="24"/>
          <w:szCs w:val="24"/>
        </w:rPr>
        <w:t>Котомкин Владимир Яковлевич,</w:t>
      </w:r>
    </w:p>
    <w:p w14:paraId="24E4A292" w14:textId="77777777" w:rsidR="00AF43F7" w:rsidRPr="00F70ECC" w:rsidRDefault="00A12575" w:rsidP="00A12575">
      <w:pPr>
        <w:tabs>
          <w:tab w:val="left" w:pos="540"/>
        </w:tabs>
        <w:ind w:left="540"/>
        <w:jc w:val="both"/>
        <w:rPr>
          <w:rStyle w:val="SUBST"/>
          <w:b w:val="0"/>
          <w:bCs w:val="0"/>
          <w:i w:val="0"/>
          <w:iCs w:val="0"/>
          <w:sz w:val="24"/>
          <w:szCs w:val="24"/>
        </w:rPr>
      </w:pPr>
      <w:r>
        <w:rPr>
          <w:rStyle w:val="SUBST"/>
          <w:b w:val="0"/>
          <w:bCs w:val="0"/>
          <w:i w:val="0"/>
          <w:iCs w:val="0"/>
          <w:sz w:val="24"/>
          <w:szCs w:val="24"/>
        </w:rPr>
        <w:t xml:space="preserve"> </w:t>
      </w:r>
      <w:r w:rsidR="00F70ECC" w:rsidRPr="00F70ECC">
        <w:rPr>
          <w:rStyle w:val="SUBST"/>
          <w:b w:val="0"/>
          <w:bCs w:val="0"/>
          <w:i w:val="0"/>
          <w:iCs w:val="0"/>
          <w:sz w:val="24"/>
          <w:szCs w:val="24"/>
        </w:rPr>
        <w:t>Сунцов Антон Вячеславович.</w:t>
      </w:r>
    </w:p>
    <w:p w14:paraId="723D7DB9" w14:textId="77777777" w:rsidR="00AF43F7" w:rsidRPr="00F70ECC" w:rsidRDefault="00AF43F7" w:rsidP="00A12575">
      <w:pPr>
        <w:tabs>
          <w:tab w:val="left" w:pos="540"/>
        </w:tabs>
        <w:ind w:left="540"/>
        <w:jc w:val="both"/>
      </w:pPr>
    </w:p>
    <w:p w14:paraId="3C0D155F" w14:textId="77777777" w:rsidR="00AF43F7" w:rsidRPr="00F70ECC" w:rsidRDefault="003E4778" w:rsidP="00A12575">
      <w:pPr>
        <w:pStyle w:val="a3"/>
        <w:numPr>
          <w:ilvl w:val="0"/>
          <w:numId w:val="9"/>
        </w:numPr>
        <w:tabs>
          <w:tab w:val="left" w:pos="540"/>
        </w:tabs>
        <w:jc w:val="both"/>
      </w:pPr>
      <w:r w:rsidRPr="00F70ECC">
        <w:t xml:space="preserve"> </w:t>
      </w:r>
      <w:r w:rsidR="00A12575">
        <w:t xml:space="preserve"> </w:t>
      </w:r>
      <w:r w:rsidR="00567E2D" w:rsidRPr="00F70ECC">
        <w:t>С</w:t>
      </w:r>
      <w:r w:rsidR="00AF43F7" w:rsidRPr="00F70ECC">
        <w:t>писок кандидатов для избрания в Ревизионную комиссию Общества:</w:t>
      </w:r>
    </w:p>
    <w:p w14:paraId="5CF9BE64" w14:textId="77777777" w:rsidR="00AF43F7" w:rsidRPr="00F70ECC" w:rsidRDefault="00A12575" w:rsidP="00A12575">
      <w:pPr>
        <w:ind w:left="540"/>
        <w:jc w:val="both"/>
      </w:pPr>
      <w:r>
        <w:t xml:space="preserve">  </w:t>
      </w:r>
      <w:r w:rsidR="00AF43F7" w:rsidRPr="00F70ECC">
        <w:t xml:space="preserve">Гилёва Елена Евгеньевна; </w:t>
      </w:r>
    </w:p>
    <w:p w14:paraId="7409FD35" w14:textId="77777777" w:rsidR="00AF43F7" w:rsidRPr="00F70ECC" w:rsidRDefault="00A12575" w:rsidP="00A12575">
      <w:pPr>
        <w:ind w:left="540"/>
        <w:jc w:val="both"/>
      </w:pPr>
      <w:r>
        <w:t xml:space="preserve">  </w:t>
      </w:r>
      <w:r w:rsidR="00AF43F7" w:rsidRPr="00F70ECC">
        <w:t>Нитенко Денис Владимирович;</w:t>
      </w:r>
    </w:p>
    <w:p w14:paraId="3E43D643" w14:textId="77777777" w:rsidR="00AF43F7" w:rsidRPr="00F70ECC" w:rsidRDefault="00A12575" w:rsidP="00A12575">
      <w:pPr>
        <w:ind w:left="540"/>
        <w:jc w:val="both"/>
      </w:pPr>
      <w:r>
        <w:t xml:space="preserve">  </w:t>
      </w:r>
      <w:r w:rsidR="00AF43F7" w:rsidRPr="00F70ECC">
        <w:t>Таркаева Екатерина Александровна.</w:t>
      </w:r>
    </w:p>
    <w:p w14:paraId="4B7F937E" w14:textId="77777777" w:rsidR="00D80E30" w:rsidRPr="00F70ECC" w:rsidRDefault="00D80E30" w:rsidP="00A12575">
      <w:pPr>
        <w:ind w:left="540"/>
        <w:jc w:val="both"/>
      </w:pPr>
    </w:p>
    <w:p w14:paraId="784A29BA" w14:textId="0D6449DC" w:rsidR="00AF43F7" w:rsidRPr="00F70ECC" w:rsidRDefault="00AF43F7" w:rsidP="00A12575">
      <w:pPr>
        <w:pStyle w:val="a3"/>
        <w:numPr>
          <w:ilvl w:val="0"/>
          <w:numId w:val="9"/>
        </w:numPr>
        <w:jc w:val="both"/>
      </w:pPr>
      <w:r w:rsidRPr="00F70ECC">
        <w:t xml:space="preserve">Рекомендовать Годовому общему собранию акционеров АО «Зеленодольское предприятие «ЭРА» </w:t>
      </w:r>
      <w:r w:rsidR="00A3639F">
        <w:t>назначить</w:t>
      </w:r>
      <w:r w:rsidRPr="00F70ECC">
        <w:t xml:space="preserve"> в качестве аудитор</w:t>
      </w:r>
      <w:r w:rsidR="00A3639F">
        <w:t>ской организации (индивидуального аудитора)</w:t>
      </w:r>
      <w:r w:rsidRPr="00F70ECC">
        <w:t xml:space="preserve"> Общества на 202</w:t>
      </w:r>
      <w:r w:rsidR="00A3639F">
        <w:t>4</w:t>
      </w:r>
      <w:r w:rsidRPr="00F70ECC">
        <w:t xml:space="preserve"> год кандидатуру независимого аудитора – ООО «</w:t>
      </w:r>
      <w:r w:rsidR="00F70ECC" w:rsidRPr="00F70ECC">
        <w:t>ЭЛАЙН</w:t>
      </w:r>
      <w:r w:rsidRPr="00F70ECC">
        <w:t>»</w:t>
      </w:r>
      <w:r w:rsidR="00F70ECC" w:rsidRPr="00F70ECC">
        <w:t>, ИНН 7816522830</w:t>
      </w:r>
      <w:r w:rsidRPr="00F70ECC">
        <w:t>.</w:t>
      </w:r>
    </w:p>
    <w:p w14:paraId="502FC66C" w14:textId="77777777" w:rsidR="00D80E30" w:rsidRPr="00F70ECC" w:rsidRDefault="00D80E30" w:rsidP="00A12575">
      <w:pPr>
        <w:pStyle w:val="a3"/>
        <w:ind w:left="690"/>
        <w:jc w:val="both"/>
      </w:pPr>
    </w:p>
    <w:p w14:paraId="53DBEED5" w14:textId="77777777" w:rsidR="00AF43F7" w:rsidRPr="00F70ECC" w:rsidRDefault="00AF43F7" w:rsidP="00A12575">
      <w:pPr>
        <w:tabs>
          <w:tab w:val="left" w:pos="540"/>
        </w:tabs>
        <w:ind w:left="360"/>
        <w:jc w:val="both"/>
      </w:pPr>
      <w:r w:rsidRPr="00F70ECC">
        <w:rPr>
          <w:rStyle w:val="SUBST"/>
          <w:b w:val="0"/>
          <w:bCs w:val="0"/>
          <w:i w:val="0"/>
          <w:iCs w:val="0"/>
          <w:sz w:val="24"/>
          <w:szCs w:val="24"/>
        </w:rPr>
        <w:t xml:space="preserve">   </w:t>
      </w:r>
    </w:p>
    <w:p w14:paraId="376633CD" w14:textId="77777777" w:rsidR="00005CED" w:rsidRPr="00F70ECC" w:rsidRDefault="00005CED" w:rsidP="00A12575">
      <w:pPr>
        <w:jc w:val="both"/>
      </w:pPr>
    </w:p>
    <w:sectPr w:rsidR="00005CED" w:rsidRPr="00F7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25C"/>
    <w:multiLevelType w:val="hybridMultilevel"/>
    <w:tmpl w:val="EB0E2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95882"/>
    <w:multiLevelType w:val="hybridMultilevel"/>
    <w:tmpl w:val="3FC6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7EA3"/>
    <w:multiLevelType w:val="hybridMultilevel"/>
    <w:tmpl w:val="9CC2350E"/>
    <w:lvl w:ilvl="0" w:tplc="1B82B91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C7F6FF0"/>
    <w:multiLevelType w:val="hybridMultilevel"/>
    <w:tmpl w:val="1206B72E"/>
    <w:lvl w:ilvl="0" w:tplc="BC440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A183D"/>
    <w:multiLevelType w:val="hybridMultilevel"/>
    <w:tmpl w:val="3C1093D4"/>
    <w:lvl w:ilvl="0" w:tplc="A434D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C22BE6"/>
    <w:multiLevelType w:val="hybridMultilevel"/>
    <w:tmpl w:val="1B1EA1EA"/>
    <w:lvl w:ilvl="0" w:tplc="E9088508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8EA4DBE"/>
    <w:multiLevelType w:val="hybridMultilevel"/>
    <w:tmpl w:val="58F070E6"/>
    <w:lvl w:ilvl="0" w:tplc="D174CC04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596527"/>
    <w:multiLevelType w:val="hybridMultilevel"/>
    <w:tmpl w:val="A3F09700"/>
    <w:lvl w:ilvl="0" w:tplc="F1CA85C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1362C72"/>
    <w:multiLevelType w:val="hybridMultilevel"/>
    <w:tmpl w:val="9F76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436474">
    <w:abstractNumId w:val="4"/>
  </w:num>
  <w:num w:numId="2" w16cid:durableId="82580273">
    <w:abstractNumId w:val="6"/>
  </w:num>
  <w:num w:numId="3" w16cid:durableId="1704788443">
    <w:abstractNumId w:val="2"/>
  </w:num>
  <w:num w:numId="4" w16cid:durableId="2068331850">
    <w:abstractNumId w:val="5"/>
  </w:num>
  <w:num w:numId="5" w16cid:durableId="537398332">
    <w:abstractNumId w:val="8"/>
  </w:num>
  <w:num w:numId="6" w16cid:durableId="963777316">
    <w:abstractNumId w:val="1"/>
  </w:num>
  <w:num w:numId="7" w16cid:durableId="2093775280">
    <w:abstractNumId w:val="0"/>
  </w:num>
  <w:num w:numId="8" w16cid:durableId="1714690395">
    <w:abstractNumId w:val="3"/>
  </w:num>
  <w:num w:numId="9" w16cid:durableId="586034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6C7"/>
    <w:rsid w:val="00005CED"/>
    <w:rsid w:val="00073839"/>
    <w:rsid w:val="003D1FD6"/>
    <w:rsid w:val="003E4778"/>
    <w:rsid w:val="00567E2D"/>
    <w:rsid w:val="006B32E5"/>
    <w:rsid w:val="008220DC"/>
    <w:rsid w:val="00A12575"/>
    <w:rsid w:val="00A3639F"/>
    <w:rsid w:val="00AF43F7"/>
    <w:rsid w:val="00C558E0"/>
    <w:rsid w:val="00D166C7"/>
    <w:rsid w:val="00D43C6B"/>
    <w:rsid w:val="00D80E30"/>
    <w:rsid w:val="00DC4AFF"/>
    <w:rsid w:val="00F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1F9E"/>
  <w15:chartTrackingRefBased/>
  <w15:docId w15:val="{D542E783-F014-4A21-AE61-803FAAB4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AF43F7"/>
    <w:rPr>
      <w:b/>
      <w:bCs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AF43F7"/>
    <w:pPr>
      <w:ind w:left="720"/>
      <w:contextualSpacing/>
    </w:pPr>
  </w:style>
  <w:style w:type="paragraph" w:styleId="a4">
    <w:name w:val="Title"/>
    <w:basedOn w:val="a"/>
    <w:link w:val="a5"/>
    <w:qFormat/>
    <w:rsid w:val="00AF43F7"/>
    <w:pPr>
      <w:jc w:val="center"/>
    </w:pPr>
    <w:rPr>
      <w:b/>
      <w:sz w:val="22"/>
    </w:rPr>
  </w:style>
  <w:style w:type="character" w:customStyle="1" w:styleId="a5">
    <w:name w:val="Заголовок Знак"/>
    <w:basedOn w:val="a0"/>
    <w:link w:val="a4"/>
    <w:rsid w:val="00AF43F7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Nonformat">
    <w:name w:val="Nonformat"/>
    <w:basedOn w:val="a"/>
    <w:rsid w:val="00D80E30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6">
    <w:name w:val="Body Text Indent"/>
    <w:basedOn w:val="a"/>
    <w:link w:val="a7"/>
    <w:rsid w:val="00D80E30"/>
    <w:pPr>
      <w:tabs>
        <w:tab w:val="left" w:pos="567"/>
      </w:tabs>
      <w:ind w:firstLine="540"/>
      <w:jc w:val="both"/>
    </w:pPr>
    <w:rPr>
      <w:b/>
      <w:bCs/>
      <w:iCs/>
    </w:rPr>
  </w:style>
  <w:style w:type="character" w:customStyle="1" w:styleId="a7">
    <w:name w:val="Основной текст с отступом Знак"/>
    <w:basedOn w:val="a0"/>
    <w:link w:val="a6"/>
    <w:rsid w:val="00D80E30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5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25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Саулит Наталья</cp:lastModifiedBy>
  <cp:revision>12</cp:revision>
  <cp:lastPrinted>2023-06-02T11:17:00Z</cp:lastPrinted>
  <dcterms:created xsi:type="dcterms:W3CDTF">2020-05-07T08:32:00Z</dcterms:created>
  <dcterms:modified xsi:type="dcterms:W3CDTF">2024-05-22T13:24:00Z</dcterms:modified>
</cp:coreProperties>
</file>